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6" w:rsidRDefault="00A83836" w:rsidP="00A83836">
      <w:pPr>
        <w:pStyle w:val="a3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A83836" w:rsidRDefault="00A83836" w:rsidP="00A83836">
      <w:pPr>
        <w:pStyle w:val="a3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курсу «Окружающий мир»</w:t>
      </w:r>
    </w:p>
    <w:p w:rsidR="00A83836" w:rsidRDefault="00A83836" w:rsidP="00A83836">
      <w:pPr>
        <w:pStyle w:val="a3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1 класса</w:t>
      </w:r>
    </w:p>
    <w:p w:rsidR="00A83836" w:rsidRDefault="00A83836" w:rsidP="00A83836">
      <w:pPr>
        <w:pStyle w:val="a3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«Школа России»</w:t>
      </w:r>
    </w:p>
    <w:p w:rsidR="00A83836" w:rsidRPr="00A83836" w:rsidRDefault="00A83836" w:rsidP="00A838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83836">
        <w:rPr>
          <w:rFonts w:ascii="Times New Roman" w:hAnsi="Times New Roman" w:cs="Times New Roman"/>
          <w:b/>
          <w:color w:val="000000"/>
          <w:sz w:val="24"/>
        </w:rPr>
        <w:t>ПОЯСНИТЕЛЬНАЯ ЗАПИСКА</w:t>
      </w:r>
    </w:p>
    <w:p w:rsidR="00A83836" w:rsidRPr="00A83836" w:rsidRDefault="00A83836" w:rsidP="00A838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Программа разработана на основе Федерального государственного об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сии, планируемых результатов начального общего образования.</w:t>
      </w:r>
    </w:p>
    <w:p w:rsidR="00A83836" w:rsidRPr="00A83836" w:rsidRDefault="00A83836" w:rsidP="00A838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 xml:space="preserve">Изучение курса «Окружающий мир» в начальной школе направлено на достижение следующих </w:t>
      </w:r>
      <w:r w:rsidRPr="00A83836">
        <w:rPr>
          <w:rFonts w:ascii="Times New Roman" w:hAnsi="Times New Roman" w:cs="Times New Roman"/>
          <w:b/>
          <w:bCs/>
          <w:color w:val="000000"/>
          <w:sz w:val="24"/>
        </w:rPr>
        <w:t>целей:</w:t>
      </w:r>
    </w:p>
    <w:p w:rsidR="00A83836" w:rsidRPr="00A83836" w:rsidRDefault="00A83836" w:rsidP="00A838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— формирование целостной картины мира и осознание места в нём человека на основе единства рационально-научного познания и эмо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ционально-ценностного осмысления ребёнком личного опыта общения с людьми и природой;</w:t>
      </w:r>
    </w:p>
    <w:p w:rsidR="00A83836" w:rsidRPr="00A83836" w:rsidRDefault="00A83836" w:rsidP="00A838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сийского общества.</w:t>
      </w:r>
    </w:p>
    <w:p w:rsidR="00A83836" w:rsidRPr="00A83836" w:rsidRDefault="00A83836" w:rsidP="00A838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 xml:space="preserve">Основными </w:t>
      </w:r>
      <w:r w:rsidRPr="00A83836">
        <w:rPr>
          <w:rFonts w:ascii="Times New Roman" w:hAnsi="Times New Roman" w:cs="Times New Roman"/>
          <w:b/>
          <w:bCs/>
          <w:color w:val="000000"/>
          <w:sz w:val="24"/>
        </w:rPr>
        <w:t xml:space="preserve">задачами </w:t>
      </w:r>
      <w:r w:rsidRPr="00A83836">
        <w:rPr>
          <w:rFonts w:ascii="Times New Roman" w:hAnsi="Times New Roman" w:cs="Times New Roman"/>
          <w:color w:val="000000"/>
          <w:sz w:val="24"/>
        </w:rPr>
        <w:t>реализации содержания курса являются:</w:t>
      </w:r>
    </w:p>
    <w:p w:rsidR="00A83836" w:rsidRPr="00A83836" w:rsidRDefault="00A83836" w:rsidP="00A83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1) формирование уважительного отношения к семье, населённому пун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кту, региону, в котором проживают дети, к России, её природе и культуре, истории и современной жизни;</w:t>
      </w:r>
    </w:p>
    <w:p w:rsidR="00A83836" w:rsidRPr="00A83836" w:rsidRDefault="00A83836" w:rsidP="00A83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2) осознание ребенком ценности, целостности и многообразия окру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жающего мира, своего места в нём;</w:t>
      </w:r>
    </w:p>
    <w:p w:rsidR="00A83836" w:rsidRPr="00A83836" w:rsidRDefault="00A83836" w:rsidP="00A83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3) формирование модели безопасного поведения в условиях повсе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дневной жизни и в различных опасных и чрезвычайных ситуациях;</w:t>
      </w:r>
    </w:p>
    <w:p w:rsidR="00A83836" w:rsidRPr="00A83836" w:rsidRDefault="00A83836" w:rsidP="00A83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A83836">
        <w:rPr>
          <w:rFonts w:ascii="Times New Roman" w:hAnsi="Times New Roman" w:cs="Times New Roman"/>
          <w:color w:val="000000"/>
          <w:sz w:val="24"/>
        </w:rPr>
        <w:t>4) формирование психологической культуры и компетенции для обе</w:t>
      </w:r>
      <w:r w:rsidRPr="00A83836">
        <w:rPr>
          <w:rFonts w:ascii="Times New Roman" w:hAnsi="Times New Roman" w:cs="Times New Roman"/>
          <w:color w:val="000000"/>
          <w:sz w:val="24"/>
        </w:rPr>
        <w:softHyphen/>
        <w:t>спечения эффективного и безопасного взаимодействия в социуме.</w:t>
      </w:r>
    </w:p>
    <w:p w:rsidR="00A83836" w:rsidRDefault="00A83836" w:rsidP="00A83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 «Окружающий мир»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У обучающегося будут сформированы: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A83836" w:rsidRDefault="00A83836" w:rsidP="00A83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Метапредметные результаты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A83836" w:rsidRDefault="00A83836" w:rsidP="00A838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A83836" w:rsidRDefault="00A83836" w:rsidP="00A83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83836" w:rsidRDefault="00A83836" w:rsidP="00A838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по теме проекта.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Предметные результаты</w:t>
      </w:r>
    </w:p>
    <w:p w:rsidR="00A83836" w:rsidRDefault="00A83836" w:rsidP="00A8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Обучающийся научится: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A83836" w:rsidRDefault="00A83836" w:rsidP="00A838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режим дня школьника;</w:t>
      </w:r>
    </w:p>
    <w:p w:rsidR="00A83836" w:rsidRDefault="00A83836" w:rsidP="00A83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836" w:rsidRDefault="00A83836" w:rsidP="00A83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A83836" w:rsidRDefault="00A83836" w:rsidP="00A838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Мир вокруг нас, его многообразие. Учимся задавать воп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A83836" w:rsidRDefault="00A83836" w:rsidP="00A83836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Как, откуда и куда? 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 учителя).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A83836" w:rsidRDefault="00A83836" w:rsidP="00A838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 живут растения и животные. Знакомство с призна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ками живого и условиями, необходимыми для жизни орга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низмов. Простейшие правила ухода за комнатными растени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ями, кошкой, собакой. Птицы, прилетающие к кормушке. 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бота о птицах зимой.</w:t>
      </w:r>
    </w:p>
    <w:p w:rsidR="00A83836" w:rsidRDefault="00A83836" w:rsidP="00A838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 путешествует письмо. Откуда берутся хорошо изве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стные детям продукты питания, например шоколад, изюм, мед и др. (по усмотрению учителя).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A83836" w:rsidRDefault="00A83836" w:rsidP="00A83836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Где и когда? 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Почему и зачем?  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A83836" w:rsidRDefault="00A83836" w:rsidP="00A838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Почему в лесу нужно соблюдать тишину. Почему не нуж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 рвать цветы и ловить бабочек.</w:t>
      </w:r>
    </w:p>
    <w:p w:rsidR="00A83836" w:rsidRDefault="00A83836" w:rsidP="00A838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Разнообразие овощей и фруктов. Витамины. Почему ово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щи и фрукты перед едой надо мыть. Почему нужно чистить зубы и мыть руки.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Назначение самолетов. Устройство самолета. Самолеты в прошлом и теперь.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A83836" w:rsidRDefault="00A83836" w:rsidP="00A8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83836" w:rsidRDefault="00A83836" w:rsidP="00A838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10FE" w:rsidRDefault="008F10FE"/>
    <w:sectPr w:rsidR="008F10FE" w:rsidSect="008F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836"/>
    <w:rsid w:val="008F10FE"/>
    <w:rsid w:val="00A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8383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838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Normal (Web) Char"/>
    <w:basedOn w:val="a"/>
    <w:uiPriority w:val="34"/>
    <w:unhideWhenUsed/>
    <w:qFormat/>
    <w:rsid w:val="00A8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2020-09-12T09:43:00Z</dcterms:created>
  <dcterms:modified xsi:type="dcterms:W3CDTF">2020-09-12T09:45:00Z</dcterms:modified>
</cp:coreProperties>
</file>